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spacing w:line="440" w:lineRule="exact"/>
        <w:jc w:val="center"/>
        <w:rPr>
          <w:rFonts w:ascii="方正小标宋简体" w:hAnsi="黑体" w:eastAsia="方正小标宋简体"/>
          <w:sz w:val="44"/>
          <w:szCs w:val="32"/>
        </w:rPr>
      </w:pPr>
      <w:r>
        <w:rPr>
          <w:rFonts w:hint="eastAsia" w:ascii="方正小标宋简体" w:hAnsi="黑体" w:eastAsia="方正小标宋简体"/>
          <w:sz w:val="44"/>
          <w:szCs w:val="32"/>
        </w:rPr>
        <w:t>中国海洋大学</w:t>
      </w:r>
      <w:r>
        <w:rPr>
          <w:rFonts w:hint="eastAsia" w:ascii="方正小标宋简体" w:hAnsi="黑体" w:eastAsia="方正小标宋简体"/>
          <w:sz w:val="44"/>
          <w:szCs w:val="32"/>
          <w:lang w:val="en-US" w:eastAsia="zh-CN"/>
        </w:rPr>
        <w:t>校长办公</w:t>
      </w:r>
      <w:r>
        <w:rPr>
          <w:rFonts w:hint="eastAsia" w:ascii="方正小标宋简体" w:hAnsi="黑体" w:eastAsia="方正小标宋简体"/>
          <w:sz w:val="44"/>
          <w:szCs w:val="32"/>
        </w:rPr>
        <w:t>会议议题申报表</w:t>
      </w:r>
    </w:p>
    <w:p>
      <w:pPr>
        <w:spacing w:before="120" w:beforeLines="50" w:line="44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提议人:                                                  年  月  日</w:t>
      </w:r>
    </w:p>
    <w:tbl>
      <w:tblPr>
        <w:tblStyle w:val="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议题名称</w:t>
            </w:r>
          </w:p>
        </w:tc>
        <w:tc>
          <w:tcPr>
            <w:tcW w:w="7371" w:type="dxa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议题责任单位</w:t>
            </w:r>
          </w:p>
        </w:tc>
        <w:tc>
          <w:tcPr>
            <w:tcW w:w="7371" w:type="dxa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议题涉及单位</w:t>
            </w:r>
          </w:p>
        </w:tc>
        <w:tc>
          <w:tcPr>
            <w:tcW w:w="7371" w:type="dxa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事由及简要说明</w:t>
            </w:r>
          </w:p>
        </w:tc>
        <w:tc>
          <w:tcPr>
            <w:tcW w:w="7371" w:type="dxa"/>
            <w:vAlign w:val="center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4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校内前置程序</w:t>
            </w:r>
          </w:p>
          <w:p>
            <w:pPr>
              <w:spacing w:after="0" w:line="440" w:lineRule="exact"/>
              <w:jc w:val="center"/>
              <w:rPr>
                <w:rFonts w:ascii="黑体" w:hAnsi="黑体" w:eastAsia="黑体"/>
                <w:sz w:val="28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和协商情况</w:t>
            </w:r>
          </w:p>
        </w:tc>
        <w:tc>
          <w:tcPr>
            <w:tcW w:w="7371" w:type="dxa"/>
          </w:tcPr>
          <w:p>
            <w:pPr>
              <w:spacing w:line="440" w:lineRule="exact"/>
              <w:jc w:val="both"/>
              <w:rPr>
                <w:rFonts w:ascii="仿宋_GB2312"/>
                <w:i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（议事协调机构、学术组织等研究情况，民主意见征求情况；重要</w:t>
            </w:r>
            <w:r>
              <w:rPr>
                <w:rFonts w:ascii="黑体" w:hAnsi="黑体" w:eastAsia="黑体"/>
                <w:sz w:val="21"/>
                <w:szCs w:val="21"/>
              </w:rPr>
              <w:t>相关部门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意见；其他前置程序和协商情况等。）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hAnsi="黑体" w:eastAsia="黑体"/>
                <w:sz w:val="28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调研情况</w:t>
            </w:r>
          </w:p>
        </w:tc>
        <w:tc>
          <w:tcPr>
            <w:tcW w:w="7371" w:type="dxa"/>
          </w:tcPr>
          <w:p>
            <w:pPr>
              <w:spacing w:line="440" w:lineRule="exact"/>
              <w:jc w:val="both"/>
              <w:rPr>
                <w:rFonts w:ascii="仿宋_GB2312"/>
                <w:i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（历史决议情况；其他调研情况。）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提议领导</w:t>
            </w:r>
          </w:p>
          <w:p>
            <w:pPr>
              <w:spacing w:after="0" w:line="440" w:lineRule="exact"/>
              <w:jc w:val="center"/>
              <w:rPr>
                <w:rFonts w:ascii="黑体" w:hAnsi="黑体" w:eastAsia="黑体"/>
                <w:sz w:val="28"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审核意见</w:t>
            </w:r>
          </w:p>
        </w:tc>
        <w:tc>
          <w:tcPr>
            <w:tcW w:w="7371" w:type="dxa"/>
          </w:tcPr>
          <w:p>
            <w:pPr>
              <w:spacing w:line="440" w:lineRule="exact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提请决议事项</w:t>
            </w:r>
          </w:p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或建议解决方案</w:t>
            </w:r>
          </w:p>
        </w:tc>
        <w:tc>
          <w:tcPr>
            <w:tcW w:w="7371" w:type="dxa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拟办结时间</w:t>
            </w:r>
          </w:p>
        </w:tc>
        <w:tc>
          <w:tcPr>
            <w:tcW w:w="7371" w:type="dxa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376" w:type="dxa"/>
            <w:vAlign w:val="center"/>
          </w:tcPr>
          <w:p>
            <w:pPr>
              <w:spacing w:after="0" w:line="440" w:lineRule="exact"/>
              <w:jc w:val="center"/>
              <w:rPr>
                <w:rFonts w:ascii="黑体" w:eastAsia="黑体"/>
                <w:w w:val="95"/>
                <w:sz w:val="28"/>
                <w:szCs w:val="28"/>
              </w:rPr>
            </w:pPr>
            <w:r>
              <w:rPr>
                <w:rFonts w:hint="eastAsia" w:ascii="黑体" w:eastAsia="黑体"/>
                <w:w w:val="95"/>
                <w:sz w:val="28"/>
                <w:szCs w:val="28"/>
              </w:rPr>
              <w:t>备注和附件</w:t>
            </w:r>
          </w:p>
        </w:tc>
        <w:tc>
          <w:tcPr>
            <w:tcW w:w="7371" w:type="dxa"/>
          </w:tcPr>
          <w:p>
            <w:pPr>
              <w:spacing w:line="440" w:lineRule="exact"/>
              <w:ind w:firstLine="560" w:firstLineChars="200"/>
              <w:jc w:val="both"/>
              <w:rPr>
                <w:rFonts w:ascii="仿宋_GB2312"/>
                <w:sz w:val="28"/>
                <w:szCs w:val="28"/>
              </w:rPr>
            </w:pPr>
          </w:p>
        </w:tc>
      </w:tr>
    </w:tbl>
    <w:p/>
    <w:sectPr>
      <w:footerReference r:id="rId5" w:type="default"/>
      <w:pgSz w:w="11909" w:h="16848"/>
      <w:pgMar w:top="1134" w:right="1134" w:bottom="113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b/>
        <w:sz w:val="24"/>
        <w:szCs w:val="24"/>
      </w:rPr>
    </w:pPr>
    <w:r>
      <w:rPr>
        <w:b/>
        <w:sz w:val="24"/>
        <w:szCs w:val="24"/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rPr>
        <w:b/>
        <w:sz w:val="24"/>
        <w:szCs w:val="24"/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>
      <w:rPr>
        <w:b/>
        <w:bCs/>
        <w:sz w:val="24"/>
        <w:szCs w:val="24"/>
      </w:rPr>
      <w:fldChar w:fldCharType="end"/>
    </w: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lM2Y0MmQ2NDU3YzE0MWFmNTA3YjY0ZmZjYjc4ZTIifQ=="/>
  </w:docVars>
  <w:rsids>
    <w:rsidRoot w:val="004F2799"/>
    <w:rsid w:val="000902BE"/>
    <w:rsid w:val="004D5C3A"/>
    <w:rsid w:val="004F2799"/>
    <w:rsid w:val="008F401C"/>
    <w:rsid w:val="7AA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仿宋_GB2312" w:cs="Calibri"/>
      <w:color w:val="000000"/>
      <w:kern w:val="2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Calibri" w:hAnsi="Calibri" w:eastAsia="仿宋_GB2312" w:cs="Calibr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216</Characters>
  <Lines>1</Lines>
  <Paragraphs>1</Paragraphs>
  <TotalTime>1</TotalTime>
  <ScaleCrop>false</ScaleCrop>
  <LinksUpToDate>false</LinksUpToDate>
  <CharactersWithSpaces>252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2020-05-20T09:19:00Z</dcterms:created>
  <dc:creator>孙婧</dc:creator>
  <cp:lastModifiedBy>windows</cp:lastModifiedBy>
  <dcterms:modified xsi:type="dcterms:W3CDTF">2023-10-13T01:03:49Z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EC8115402C7D455A89505982C7105F93_12</vt:lpwstr>
  </property>
</Properties>
</file>